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afterLines="150" w:line="480" w:lineRule="auto"/>
        <w:ind w:right="572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36"/>
          <w:szCs w:val="36"/>
          <w:shd w:val="clear" w:color="auto" w:fill="FFFFFF"/>
        </w:rPr>
        <w:t xml:space="preserve">  关于浙江省荣军医院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36"/>
          <w:szCs w:val="36"/>
          <w:shd w:val="clear" w:color="auto" w:fill="FFFFFF"/>
          <w:lang w:eastAsia="zh-CN"/>
        </w:rPr>
        <w:t>发热门诊洁净区域改造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36"/>
          <w:szCs w:val="36"/>
          <w:shd w:val="clear" w:color="auto" w:fill="FFFFFF"/>
        </w:rPr>
        <w:t>议价公告</w:t>
      </w:r>
    </w:p>
    <w:p>
      <w:pPr>
        <w:widowControl/>
        <w:spacing w:line="500" w:lineRule="atLeast"/>
        <w:ind w:left="571" w:right="571" w:firstLine="56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根据《中华人民共和国采购法》、《政府采购货物和服务招标投标管理办法》等规定，就下列项目进行采购，欢迎符合资格条件的单位前来报名，现将有关事项公告如下：</w:t>
      </w:r>
    </w:p>
    <w:p>
      <w:pPr>
        <w:widowControl/>
        <w:spacing w:line="500" w:lineRule="atLeast"/>
        <w:ind w:left="991" w:right="571" w:hanging="42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一、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采购方式：公开议价</w:t>
      </w:r>
    </w:p>
    <w:p>
      <w:pPr>
        <w:widowControl/>
        <w:spacing w:line="500" w:lineRule="atLeast"/>
        <w:ind w:left="991" w:right="571" w:hanging="42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二、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采购组织类型：分散采购自行组织</w:t>
      </w:r>
    </w:p>
    <w:p>
      <w:pPr>
        <w:widowControl/>
        <w:spacing w:line="500" w:lineRule="atLeast"/>
        <w:ind w:left="991" w:right="571" w:hanging="420"/>
        <w:jc w:val="left"/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三、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招标项目概况: </w:t>
      </w:r>
    </w:p>
    <w:p>
      <w:pPr>
        <w:widowControl/>
        <w:spacing w:line="500" w:lineRule="atLeast"/>
        <w:ind w:left="991" w:right="571" w:hanging="42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四、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携带资料： 企业法人营业执照、资质证书、单位情况表</w:t>
      </w:r>
    </w:p>
    <w:p>
      <w:pPr>
        <w:widowControl/>
        <w:spacing w:line="500" w:lineRule="atLeast"/>
        <w:ind w:left="991" w:right="571" w:firstLine="28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（请保证材料真实性，如提供虚假材料后果自负）</w:t>
      </w:r>
    </w:p>
    <w:p>
      <w:pPr>
        <w:widowControl/>
        <w:spacing w:line="500" w:lineRule="atLeast"/>
        <w:ind w:left="991" w:right="571" w:hanging="42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五、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报名及资料的获取：</w:t>
      </w:r>
    </w:p>
    <w:p>
      <w:pPr>
        <w:widowControl/>
        <w:spacing w:line="500" w:lineRule="atLeast"/>
        <w:ind w:left="571" w:right="571" w:firstLine="560"/>
        <w:jc w:val="left"/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1、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时间：20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日至20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26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spacing w:line="500" w:lineRule="atLeast"/>
        <w:ind w:left="571" w:right="571" w:firstLine="560"/>
        <w:jc w:val="left"/>
        <w:rPr>
          <w:rFonts w:hint="default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（上午8:30-11:30，下午13:30-1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:00，节假日除外）</w:t>
      </w:r>
    </w:p>
    <w:p>
      <w:pPr>
        <w:widowControl/>
        <w:numPr>
          <w:ilvl w:val="0"/>
          <w:numId w:val="1"/>
        </w:numPr>
        <w:spacing w:line="500" w:lineRule="atLeast"/>
        <w:ind w:left="571" w:right="571" w:firstLine="560"/>
        <w:jc w:val="left"/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 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报名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地点：嘉兴市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  <w:t>双园路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309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 xml:space="preserve">号 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  <w:t>行政楼（二）一楼总务（综合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)科</w:t>
      </w:r>
    </w:p>
    <w:p>
      <w:pPr>
        <w:widowControl/>
        <w:numPr>
          <w:ilvl w:val="0"/>
          <w:numId w:val="1"/>
        </w:numPr>
        <w:spacing w:line="500" w:lineRule="atLeast"/>
        <w:ind w:left="571" w:right="571" w:firstLine="560"/>
        <w:jc w:val="left"/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招标时间及地点：2020年2月27日下午2:00，双园路309号行政楼四楼会议室</w:t>
      </w:r>
      <w:bookmarkStart w:id="0" w:name="_GoBack"/>
      <w:bookmarkEnd w:id="0"/>
    </w:p>
    <w:p>
      <w:pPr>
        <w:widowControl/>
        <w:spacing w:line="500" w:lineRule="atLeast"/>
        <w:ind w:left="991" w:right="571" w:hanging="420"/>
        <w:jc w:val="left"/>
        <w:rPr>
          <w:rFonts w:hint="default" w:ascii="Arial" w:hAnsi="Arial" w:eastAsia="仿宋_GB2312" w:cs="Arial"/>
          <w:color w:val="333333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六、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联系人：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  <w:t>孟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女士     联系电0573-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83387603</w:t>
      </w:r>
    </w:p>
    <w:p/>
    <w:p/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3CA0AF"/>
    <w:multiLevelType w:val="singleLevel"/>
    <w:tmpl w:val="D53CA0A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954"/>
    <w:rsid w:val="000A4133"/>
    <w:rsid w:val="000F6F1F"/>
    <w:rsid w:val="002345B2"/>
    <w:rsid w:val="005E416D"/>
    <w:rsid w:val="00627FAA"/>
    <w:rsid w:val="00631732"/>
    <w:rsid w:val="007361AC"/>
    <w:rsid w:val="00737C48"/>
    <w:rsid w:val="00805954"/>
    <w:rsid w:val="00980579"/>
    <w:rsid w:val="009C1F4E"/>
    <w:rsid w:val="00AB4383"/>
    <w:rsid w:val="00AC14BF"/>
    <w:rsid w:val="00B97549"/>
    <w:rsid w:val="00C16C50"/>
    <w:rsid w:val="00C94F6B"/>
    <w:rsid w:val="00C9683E"/>
    <w:rsid w:val="00E23A16"/>
    <w:rsid w:val="00F77EB4"/>
    <w:rsid w:val="01516B19"/>
    <w:rsid w:val="0E080FC4"/>
    <w:rsid w:val="12D81949"/>
    <w:rsid w:val="140A553E"/>
    <w:rsid w:val="167236EA"/>
    <w:rsid w:val="26CF26BF"/>
    <w:rsid w:val="5DFF2AAB"/>
    <w:rsid w:val="6D0007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22</TotalTime>
  <ScaleCrop>false</ScaleCrop>
  <LinksUpToDate>false</LinksUpToDate>
  <CharactersWithSpaces>391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2017-06-21T05:39:00Z</dcterms:created>
  <dc:creator>User</dc:creator>
  <cp:lastModifiedBy>Administrator</cp:lastModifiedBy>
  <dcterms:modified xsi:type="dcterms:W3CDTF">2020-02-20T00:45:55Z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